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31" w:rsidRPr="00242D31" w:rsidRDefault="00242D31" w:rsidP="00242D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242D31" w:rsidRPr="00242D31" w:rsidRDefault="00242D31" w:rsidP="00242D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</w:p>
    <w:p w:rsidR="00242D31" w:rsidRPr="00242D31" w:rsidRDefault="00242D31" w:rsidP="00242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каф. экономической</w:t>
      </w:r>
    </w:p>
    <w:p w:rsidR="00242D31" w:rsidRPr="00242D31" w:rsidRDefault="00242D31" w:rsidP="00242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социальной работы</w:t>
      </w:r>
    </w:p>
    <w:p w:rsidR="00242D31" w:rsidRPr="00242D31" w:rsidRDefault="00242D31" w:rsidP="00242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31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 Максимова</w:t>
      </w:r>
    </w:p>
    <w:p w:rsidR="00242D31" w:rsidRPr="00242D31" w:rsidRDefault="00242D31" w:rsidP="00242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</w:t>
      </w:r>
    </w:p>
    <w:p w:rsidR="00242D31" w:rsidRPr="00242D31" w:rsidRDefault="00242D31" w:rsidP="00242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3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от 27 октября 2020 г.</w:t>
      </w:r>
    </w:p>
    <w:p w:rsidR="00242D31" w:rsidRDefault="00242D31" w:rsidP="0024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42D31" w:rsidRPr="00242D31" w:rsidRDefault="00242D31" w:rsidP="0024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ЭКЗАМЕНАЦИОННЫЕ ВОПРОСЫ</w:t>
      </w:r>
    </w:p>
    <w:p w:rsidR="00242D31" w:rsidRPr="00242D31" w:rsidRDefault="00242D31" w:rsidP="0024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242D31" w:rsidRPr="00242D31" w:rsidRDefault="004053CF" w:rsidP="00242D31">
      <w:pPr>
        <w:pStyle w:val="a3"/>
        <w:spacing w:before="0" w:beforeAutospacing="0" w:after="0" w:afterAutospacing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FE402C">
        <w:rPr>
          <w:rFonts w:ascii="Times New Roman" w:hAnsi="Times New Roman"/>
          <w:b/>
          <w:sz w:val="28"/>
          <w:szCs w:val="28"/>
        </w:rPr>
        <w:t>«</w:t>
      </w:r>
      <w:r w:rsidRPr="004053CF">
        <w:rPr>
          <w:rFonts w:ascii="Times New Roman" w:hAnsi="Times New Roman"/>
          <w:b/>
          <w:sz w:val="28"/>
          <w:szCs w:val="28"/>
        </w:rPr>
        <w:t>Качество и эффективность</w:t>
      </w:r>
      <w:r>
        <w:rPr>
          <w:rFonts w:ascii="Times New Roman" w:hAnsi="Times New Roman"/>
          <w:b/>
          <w:sz w:val="28"/>
          <w:szCs w:val="28"/>
        </w:rPr>
        <w:t xml:space="preserve"> услуг социального обслуживания</w:t>
      </w:r>
      <w:r w:rsidR="00242D31">
        <w:rPr>
          <w:rFonts w:ascii="Times New Roman" w:hAnsi="Times New Roman"/>
          <w:b/>
          <w:sz w:val="28"/>
          <w:szCs w:val="28"/>
        </w:rPr>
        <w:t xml:space="preserve"> </w:t>
      </w:r>
      <w:r w:rsidR="00242D31" w:rsidRPr="00242D31">
        <w:rPr>
          <w:rFonts w:ascii="Times New Roman" w:eastAsia="Times New Roman" w:hAnsi="Times New Roman"/>
          <w:b/>
          <w:sz w:val="28"/>
          <w:szCs w:val="28"/>
          <w:lang w:eastAsia="ru-RU"/>
        </w:rPr>
        <w:t>(магистры, заочной формы обучения)</w:t>
      </w:r>
    </w:p>
    <w:p w:rsidR="00242D31" w:rsidRPr="00242D31" w:rsidRDefault="00242D31" w:rsidP="0024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2020–2021 учебный год</w:t>
      </w:r>
    </w:p>
    <w:p w:rsidR="00281BAC" w:rsidRDefault="00281BAC" w:rsidP="00242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5A2" w:rsidRPr="005405A2" w:rsidRDefault="001A4931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Метрология и стандартизация</w:t>
      </w:r>
      <w:r w:rsidR="005405A2" w:rsidRPr="005405A2">
        <w:rPr>
          <w:rFonts w:ascii="Times New Roman" w:hAnsi="Times New Roman" w:cs="Times New Roman"/>
          <w:sz w:val="28"/>
          <w:szCs w:val="28"/>
        </w:rPr>
        <w:t xml:space="preserve"> социальных услуг.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Основные подходы к оценке качества социальных услуг.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Социально-экономическая сущность качества и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5405A2">
        <w:rPr>
          <w:rFonts w:ascii="Times New Roman" w:hAnsi="Times New Roman" w:cs="Times New Roman"/>
          <w:sz w:val="28"/>
          <w:szCs w:val="28"/>
        </w:rPr>
        <w:t>.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Методы определения показателей качества социальных услуг.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Основы построения системы управления качеством социальных услуг.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Сущность и задачи нормативного обеспечения управления качеством и конкурентоспособностью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5405A2">
        <w:rPr>
          <w:rFonts w:ascii="Times New Roman" w:hAnsi="Times New Roman" w:cs="Times New Roman"/>
          <w:sz w:val="28"/>
          <w:szCs w:val="28"/>
        </w:rPr>
        <w:t>.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Международные организации по нормативному обеспечению качества и конкурентоспособности социальных услуг.</w:t>
      </w:r>
    </w:p>
    <w:p w:rsid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 xml:space="preserve">Пути и способы повышения качества социальных услуг 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Какова роль стандартизации социальных услуг в развитии социальной работы?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5405A2">
        <w:rPr>
          <w:rFonts w:ascii="Times New Roman" w:hAnsi="Times New Roman" w:cs="Times New Roman"/>
          <w:sz w:val="28"/>
          <w:szCs w:val="28"/>
        </w:rPr>
        <w:t>управления стандартизации социального обслуживания.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 xml:space="preserve"> Отечественная система стандартизации и сертификации социальных услуг.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Нормативно-правовые основы стандартизации социальных услуг.</w:t>
      </w:r>
    </w:p>
    <w:p w:rsidR="005405A2" w:rsidRP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 xml:space="preserve">Социальная и экономическая эффективность деятельности учреждений социального обслуживания </w:t>
      </w:r>
    </w:p>
    <w:p w:rsid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Критерии эффективности социальной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5A2" w:rsidRDefault="005405A2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182043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5405A2">
        <w:rPr>
          <w:rFonts w:ascii="Times New Roman" w:hAnsi="Times New Roman" w:cs="Times New Roman"/>
          <w:sz w:val="28"/>
          <w:szCs w:val="28"/>
        </w:rPr>
        <w:t xml:space="preserve"> качества социального обслуживания</w:t>
      </w:r>
      <w:r w:rsidR="0092661F">
        <w:rPr>
          <w:rFonts w:ascii="Times New Roman" w:hAnsi="Times New Roman" w:cs="Times New Roman"/>
          <w:sz w:val="28"/>
          <w:szCs w:val="28"/>
        </w:rPr>
        <w:t>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Этапы проведения оценочного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социального обслуживания. 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Привлечение потребителей к оценке услуг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Средства управления качеством социальных услуг.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05A2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5A2">
        <w:rPr>
          <w:rFonts w:ascii="Times New Roman" w:hAnsi="Times New Roman" w:cs="Times New Roman"/>
          <w:sz w:val="28"/>
          <w:szCs w:val="28"/>
        </w:rPr>
        <w:t xml:space="preserve"> оценочного исследования в социальной сфере.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Методика и специфика проведения фокус-групп в социальной сфере.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Кейс-</w:t>
      </w:r>
      <w:proofErr w:type="spellStart"/>
      <w:r w:rsidRPr="005405A2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5405A2">
        <w:rPr>
          <w:rFonts w:ascii="Times New Roman" w:hAnsi="Times New Roman" w:cs="Times New Roman"/>
          <w:sz w:val="28"/>
          <w:szCs w:val="28"/>
        </w:rPr>
        <w:t xml:space="preserve"> как метод исследования в социальной работе.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Опыт качественного исследования социального обслуживания.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lastRenderedPageBreak/>
        <w:t>Обратная связь в изучении качества социальных услуг.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Развитие подходов к оценке с привлечением клиентов социальной службы.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 xml:space="preserve">Развитие подходов к оценке качества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  <w:r w:rsidRPr="005405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5405A2">
        <w:rPr>
          <w:rFonts w:ascii="Times New Roman" w:hAnsi="Times New Roman" w:cs="Times New Roman"/>
          <w:sz w:val="28"/>
          <w:szCs w:val="28"/>
        </w:rPr>
        <w:t>мотивации.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Развитие подходов к оценке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по социальной работе.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.</w:t>
      </w:r>
      <w:r w:rsidRPr="0092661F">
        <w:rPr>
          <w:rFonts w:ascii="Times New Roman" w:hAnsi="Times New Roman" w:cs="Times New Roman"/>
          <w:sz w:val="28"/>
          <w:szCs w:val="28"/>
        </w:rPr>
        <w:t xml:space="preserve"> </w:t>
      </w:r>
      <w:r w:rsidRPr="005405A2">
        <w:rPr>
          <w:rFonts w:ascii="Times New Roman" w:hAnsi="Times New Roman" w:cs="Times New Roman"/>
          <w:sz w:val="28"/>
          <w:szCs w:val="28"/>
        </w:rPr>
        <w:t>Понятие и виды стандартов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Pr="005405A2">
        <w:rPr>
          <w:rFonts w:ascii="Times New Roman" w:hAnsi="Times New Roman" w:cs="Times New Roman"/>
          <w:sz w:val="28"/>
          <w:szCs w:val="28"/>
        </w:rPr>
        <w:t>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Социальная услуга как объект стандартизации.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Нормативно-правовые основы стандартизации социальных услуг.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Показатели деятельности социальной службы.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Сущность процесса и результаты социального обслуживания.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Цели и задачи про</w:t>
      </w:r>
      <w:r>
        <w:rPr>
          <w:rFonts w:ascii="Times New Roman" w:hAnsi="Times New Roman" w:cs="Times New Roman"/>
          <w:sz w:val="28"/>
          <w:szCs w:val="28"/>
        </w:rPr>
        <w:t>граммы социального обслуживания на уровне региона и государства.</w:t>
      </w:r>
    </w:p>
    <w:p w:rsidR="0092661F" w:rsidRDefault="0092661F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Понятие и средства управления качеством социальных услуг.</w:t>
      </w:r>
    </w:p>
    <w:p w:rsidR="0092661F" w:rsidRDefault="0074266A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405A2">
        <w:rPr>
          <w:rFonts w:ascii="Times New Roman" w:hAnsi="Times New Roman" w:cs="Times New Roman"/>
          <w:sz w:val="28"/>
          <w:szCs w:val="28"/>
        </w:rPr>
        <w:t>Социологические основы квалиметрии в социальной сфере.</w:t>
      </w:r>
    </w:p>
    <w:p w:rsidR="0074266A" w:rsidRDefault="0074266A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266A">
        <w:rPr>
          <w:rFonts w:ascii="Times New Roman" w:hAnsi="Times New Roman" w:cs="Times New Roman"/>
          <w:sz w:val="28"/>
          <w:szCs w:val="28"/>
        </w:rPr>
        <w:t>Стратегия и принципы организации экспертного интервью.</w:t>
      </w:r>
    </w:p>
    <w:p w:rsidR="0074266A" w:rsidRDefault="001A4931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социального обслуживания на качество жизни граждан.</w:t>
      </w:r>
    </w:p>
    <w:p w:rsidR="001A4931" w:rsidRDefault="001A4931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A4931">
        <w:rPr>
          <w:rFonts w:ascii="Times New Roman" w:hAnsi="Times New Roman" w:cs="Times New Roman"/>
          <w:sz w:val="28"/>
          <w:szCs w:val="28"/>
        </w:rPr>
        <w:t>Современные концепции управления социальной сферой.</w:t>
      </w:r>
    </w:p>
    <w:p w:rsidR="001A4931" w:rsidRDefault="001A4931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организаций социального обслуживания.</w:t>
      </w:r>
    </w:p>
    <w:p w:rsidR="001A4931" w:rsidRDefault="001A4931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социальной защиты граждан государства</w:t>
      </w:r>
    </w:p>
    <w:p w:rsidR="001A4931" w:rsidRPr="005405A2" w:rsidRDefault="001A4931" w:rsidP="00DD3BE7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рынка услуг социального обслуживания.</w:t>
      </w:r>
    </w:p>
    <w:sectPr w:rsidR="001A4931" w:rsidRPr="0054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2F0A"/>
    <w:multiLevelType w:val="hybridMultilevel"/>
    <w:tmpl w:val="C262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CF"/>
    <w:rsid w:val="00055396"/>
    <w:rsid w:val="00182043"/>
    <w:rsid w:val="001A4931"/>
    <w:rsid w:val="00242D31"/>
    <w:rsid w:val="00281BAC"/>
    <w:rsid w:val="004053CF"/>
    <w:rsid w:val="005405A2"/>
    <w:rsid w:val="0074266A"/>
    <w:rsid w:val="0092661F"/>
    <w:rsid w:val="00DD3BE7"/>
    <w:rsid w:val="00E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5471"/>
  <w15:chartTrackingRefBased/>
  <w15:docId w15:val="{1AF49E9A-276B-4060-AC87-074E0203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53CF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Игнатьев</dc:creator>
  <cp:keywords/>
  <dc:description/>
  <cp:lastModifiedBy>User</cp:lastModifiedBy>
  <cp:revision>4</cp:revision>
  <dcterms:created xsi:type="dcterms:W3CDTF">2020-11-25T04:33:00Z</dcterms:created>
  <dcterms:modified xsi:type="dcterms:W3CDTF">2020-12-04T11:16:00Z</dcterms:modified>
</cp:coreProperties>
</file>